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64A8121B"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510651" w:rsidRPr="00510651">
        <w:rPr>
          <w:b/>
          <w:bCs/>
        </w:rPr>
        <w:t>Подхваты регулирующих затворов НБ (инв.№№054037-054062). Те</w:t>
      </w:r>
      <w:r w:rsidR="00510651">
        <w:rPr>
          <w:b/>
          <w:bCs/>
        </w:rPr>
        <w:t>кущий ремонт металлоконструкций</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9B0A907"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1E2239">
        <w:t xml:space="preserve">Расчетом затрат на размещение строительного мусора №1 (приложение №3),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E5DC421"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1E2239">
        <w:rPr>
          <w:color w:val="000000"/>
        </w:rPr>
        <w:t>_________</w:t>
      </w:r>
      <w:r w:rsidRPr="00B40F9E">
        <w:rPr>
          <w:color w:val="000000"/>
        </w:rPr>
        <w:t xml:space="preserve"> (</w:t>
      </w:r>
      <w:r w:rsidR="001E2239">
        <w:rPr>
          <w:color w:val="000000"/>
        </w:rPr>
        <w:t>________</w:t>
      </w:r>
      <w:r w:rsidRPr="00B40F9E">
        <w:rPr>
          <w:color w:val="000000"/>
        </w:rPr>
        <w:t xml:space="preserve"> процентов) объема Работ, указанных в Приложении № </w:t>
      </w:r>
      <w:r w:rsidR="001E2239">
        <w:rPr>
          <w:color w:val="000000"/>
        </w:rPr>
        <w:t xml:space="preserve">2 </w:t>
      </w:r>
      <w:r w:rsidRPr="00B40F9E">
        <w:rPr>
          <w:color w:val="000000"/>
        </w:rPr>
        <w:t>(</w:t>
      </w:r>
      <w:r w:rsidR="001E2239">
        <w:rPr>
          <w:color w:val="000000"/>
        </w:rPr>
        <w:t>Ведомость объемов работ</w:t>
      </w:r>
      <w:r w:rsidRPr="00B40F9E">
        <w:rPr>
          <w:color w:val="000000"/>
        </w:rPr>
        <w:t>).</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7B411FA9"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510651">
        <w:rPr>
          <w:b/>
        </w:rPr>
        <w:t>0</w:t>
      </w:r>
      <w:r w:rsidR="00E85BA0">
        <w:rPr>
          <w:b/>
        </w:rPr>
        <w:t>.</w:t>
      </w:r>
      <w:r w:rsidR="00510651">
        <w:rPr>
          <w:b/>
        </w:rPr>
        <w:t>09</w:t>
      </w:r>
      <w:bookmarkStart w:id="1" w:name="_GoBack"/>
      <w:bookmarkEnd w:id="1"/>
      <w:r w:rsidR="00E85BA0">
        <w:rPr>
          <w:b/>
        </w:rPr>
        <w:t>.202</w:t>
      </w:r>
      <w:r w:rsidR="001E2239">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002C3721"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Акты о приемке выполненных работ и Справки подписываются сторонами ежемесячно, по фактически выполненным объемам работ</w:t>
      </w:r>
      <w:r w:rsidR="00D46A51">
        <w:t xml:space="preserve"> и предоставляются Подрядчиком не позднее 25-го (двадцать пятого) числа текущего месяца (Отчетного периода) либо последнего рабочего дня, завершенного Работ</w:t>
      </w:r>
      <w:r w:rsidR="00EE7BA7" w:rsidRPr="008C0012">
        <w:t xml:space="preserve">.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w:t>
      </w:r>
      <w:r w:rsidRPr="006F3129">
        <w:lastRenderedPageBreak/>
        <w:t>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Pr="006F3129">
        <w:lastRenderedPageBreak/>
        <w:t>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w:t>
      </w:r>
      <w:r w:rsidRPr="006F3129">
        <w:lastRenderedPageBreak/>
        <w:t>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lastRenderedPageBreak/>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num" w:pos="66"/>
        </w:tabs>
        <w:ind w:left="0" w:firstLine="66"/>
        <w:jc w:val="both"/>
      </w:pPr>
      <w:r w:rsidRPr="00EC59C3">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lastRenderedPageBreak/>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lastRenderedPageBreak/>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w:t>
      </w:r>
      <w:r w:rsidRPr="005258BA">
        <w:lastRenderedPageBreak/>
        <w:t xml:space="preserve">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w:t>
      </w:r>
      <w:r w:rsidRPr="005258BA">
        <w:lastRenderedPageBreak/>
        <w:t>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lastRenderedPageBreak/>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lastRenderedPageBreak/>
        <w:t>1</w:t>
      </w:r>
      <w:r w:rsidR="00C97D5C">
        <w:rPr>
          <w:bCs/>
        </w:rPr>
        <w:t>8</w:t>
      </w:r>
      <w:r w:rsidRPr="004F2081">
        <w:rPr>
          <w:bCs/>
        </w:rPr>
        <w:t>.</w:t>
      </w:r>
      <w:r w:rsidR="004F2081" w:rsidRPr="004F2081">
        <w:rPr>
          <w:bCs/>
        </w:rPr>
        <w:t>6</w:t>
      </w:r>
      <w:r w:rsidRPr="004F208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07E90229" w:rsidR="004F2081" w:rsidRPr="00C87962" w:rsidRDefault="004F2081" w:rsidP="004F2081">
      <w:pPr>
        <w:numPr>
          <w:ilvl w:val="0"/>
          <w:numId w:val="4"/>
        </w:numPr>
        <w:tabs>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D46A51">
        <w:rPr>
          <w:bCs/>
        </w:rPr>
        <w:t>, Расчет затрат на утилизацию мусора №1</w:t>
      </w:r>
      <w:r>
        <w:rPr>
          <w:bCs/>
        </w:rPr>
        <w:t>;</w:t>
      </w:r>
    </w:p>
    <w:p w14:paraId="7BA4CB9B" w14:textId="0EBA2688" w:rsidR="004F2081" w:rsidRPr="00ED6D01" w:rsidRDefault="004F2081" w:rsidP="004F2081">
      <w:pPr>
        <w:numPr>
          <w:ilvl w:val="0"/>
          <w:numId w:val="4"/>
        </w:numPr>
        <w:tabs>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F1330C" w:rsidRDefault="004F2081" w:rsidP="004F2081">
      <w:pPr>
        <w:numPr>
          <w:ilvl w:val="0"/>
          <w:numId w:val="4"/>
        </w:numPr>
        <w:tabs>
          <w:tab w:val="num" w:pos="284"/>
        </w:tabs>
        <w:ind w:left="0" w:firstLine="284"/>
        <w:jc w:val="both"/>
        <w:rPr>
          <w:bCs/>
          <w:iCs/>
        </w:rPr>
      </w:pPr>
      <w:r w:rsidRPr="00F1330C">
        <w:rPr>
          <w:bCs/>
          <w:iCs/>
        </w:rPr>
        <w:t xml:space="preserve">Приложение 6 – </w:t>
      </w:r>
      <w:r w:rsidRPr="00F1330C">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lastRenderedPageBreak/>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44172" w14:textId="77777777" w:rsidR="00713257" w:rsidRDefault="00713257" w:rsidP="00F347FB">
      <w:r>
        <w:separator/>
      </w:r>
    </w:p>
  </w:endnote>
  <w:endnote w:type="continuationSeparator" w:id="0">
    <w:p w14:paraId="056DF942" w14:textId="77777777" w:rsidR="00713257" w:rsidRDefault="0071325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2190115A"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510651">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EE1F3" w14:textId="77777777" w:rsidR="00713257" w:rsidRDefault="00713257" w:rsidP="00F347FB">
      <w:r>
        <w:separator/>
      </w:r>
    </w:p>
  </w:footnote>
  <w:footnote w:type="continuationSeparator" w:id="0">
    <w:p w14:paraId="3D36CECB" w14:textId="77777777" w:rsidR="00713257" w:rsidRDefault="0071325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239"/>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4516D"/>
    <w:rsid w:val="00360AA1"/>
    <w:rsid w:val="00362F6B"/>
    <w:rsid w:val="0036569A"/>
    <w:rsid w:val="00366AD0"/>
    <w:rsid w:val="00367717"/>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651"/>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3257"/>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A5C90"/>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2870"/>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417"/>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5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24E72"/>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330C"/>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66269455">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3731995">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4A5A0705-B03F-4C4C-9310-A29FDBDD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8835</Words>
  <Characters>50366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9</cp:revision>
  <cp:lastPrinted>2023-05-15T08:47:00Z</cp:lastPrinted>
  <dcterms:created xsi:type="dcterms:W3CDTF">2024-01-31T00:23:00Z</dcterms:created>
  <dcterms:modified xsi:type="dcterms:W3CDTF">2024-01-31T03:00:00Z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